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AC" w:rsidRPr="0042013E" w:rsidRDefault="00B118AC" w:rsidP="00B118AC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 предоставлении информации</w:t>
      </w:r>
    </w:p>
    <w:p w:rsidR="00B118AC" w:rsidRPr="00A46A59" w:rsidRDefault="002355A7" w:rsidP="00B118AC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 w:rsidR="00B118AC" w:rsidRPr="006550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ЦПСМ г.Тобольска</w:t>
      </w:r>
      <w:r w:rsidR="00B118AC" w:rsidRPr="006550A0">
        <w:rPr>
          <w:rFonts w:ascii="Times New Roman" w:eastAsia="Times New Roman" w:hAnsi="Times New Roman"/>
          <w:sz w:val="28"/>
          <w:szCs w:val="28"/>
          <w:lang w:eastAsia="ru-RU"/>
        </w:rPr>
        <w:t>» направляет информацию</w:t>
      </w:r>
      <w:r w:rsidR="00B118A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мероприятий, направленных на пропаганду здорового образа жизни, формирование негативного отношения к употреблению наркотически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веществ в рамках реализации «</w:t>
      </w:r>
      <w:r w:rsidR="00B118AC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Антинаркотическая программа города Тобольска»: </w:t>
      </w:r>
    </w:p>
    <w:p w:rsidR="00B118AC" w:rsidRDefault="00B118AC" w:rsidP="00B118AC">
      <w:pPr>
        <w:spacing w:after="0" w:line="240" w:lineRule="auto"/>
        <w:ind w:firstLine="709"/>
        <w:jc w:val="both"/>
      </w:pPr>
      <w:r w:rsidRPr="00A46A59">
        <w:rPr>
          <w:rFonts w:ascii="Times New Roman" w:eastAsia="Times New Roman" w:hAnsi="Times New Roman"/>
          <w:sz w:val="28"/>
          <w:szCs w:val="28"/>
          <w:lang w:eastAsia="ru-RU"/>
        </w:rPr>
        <w:t>МАУ «</w:t>
      </w:r>
      <w:r w:rsidR="002355A7">
        <w:rPr>
          <w:rFonts w:ascii="Times New Roman" w:eastAsia="Times New Roman" w:hAnsi="Times New Roman"/>
          <w:sz w:val="28"/>
          <w:szCs w:val="28"/>
          <w:lang w:eastAsia="ru-RU"/>
        </w:rPr>
        <w:t>ЦПСМ г.Тобольска</w:t>
      </w:r>
      <w:r w:rsidRPr="00A46A59">
        <w:rPr>
          <w:rFonts w:ascii="Times New Roman" w:eastAsia="Times New Roman" w:hAnsi="Times New Roman"/>
          <w:sz w:val="28"/>
          <w:szCs w:val="28"/>
          <w:lang w:eastAsia="ru-RU"/>
        </w:rPr>
        <w:t>» реализует дополнительн</w:t>
      </w:r>
      <w:r w:rsidR="002355A7">
        <w:rPr>
          <w:rFonts w:ascii="Times New Roman" w:eastAsia="Times New Roman" w:hAnsi="Times New Roman"/>
          <w:sz w:val="28"/>
          <w:szCs w:val="28"/>
          <w:lang w:eastAsia="ru-RU"/>
        </w:rPr>
        <w:t>ые обще</w:t>
      </w:r>
      <w:r w:rsidRPr="00A46A59"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r w:rsidR="002355A7">
        <w:rPr>
          <w:rFonts w:ascii="Times New Roman" w:eastAsia="Times New Roman" w:hAnsi="Times New Roman"/>
          <w:sz w:val="28"/>
          <w:szCs w:val="28"/>
          <w:lang w:eastAsia="ru-RU"/>
        </w:rPr>
        <w:t>тельные общеразвивающие программы</w:t>
      </w:r>
      <w:r w:rsidRPr="00A46A5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физкультурно-спортивн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направленности </w:t>
      </w:r>
      <w:r w:rsidR="002355A7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предпрофессиональные программы в области физической культуры и спорта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57814">
        <w:rPr>
          <w:rFonts w:ascii="Times New Roman" w:eastAsia="Times New Roman" w:hAnsi="Times New Roman"/>
          <w:sz w:val="28"/>
          <w:szCs w:val="28"/>
          <w:lang w:eastAsia="ru-RU"/>
        </w:rPr>
        <w:t>восьми видам</w:t>
      </w:r>
      <w:r w:rsidRPr="00A46A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355A7" w:rsidRPr="00A46A59">
        <w:rPr>
          <w:rFonts w:ascii="Times New Roman" w:eastAsia="Times New Roman" w:hAnsi="Times New Roman"/>
          <w:sz w:val="28"/>
          <w:szCs w:val="28"/>
          <w:lang w:eastAsia="ru-RU"/>
        </w:rPr>
        <w:t>футбол</w:t>
      </w:r>
      <w:r w:rsidR="002355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55A7" w:rsidRPr="00A46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A7">
        <w:rPr>
          <w:rFonts w:ascii="Times New Roman" w:eastAsia="Times New Roman" w:hAnsi="Times New Roman"/>
          <w:sz w:val="28"/>
          <w:szCs w:val="28"/>
          <w:lang w:eastAsia="ru-RU"/>
        </w:rPr>
        <w:t>баскетбол, волейбол,</w:t>
      </w:r>
      <w:r w:rsidRPr="00A46A5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55A7">
        <w:rPr>
          <w:rFonts w:ascii="Times New Roman" w:eastAsia="Times New Roman" w:hAnsi="Times New Roman"/>
          <w:sz w:val="28"/>
          <w:szCs w:val="28"/>
          <w:lang w:eastAsia="ru-RU"/>
        </w:rPr>
        <w:t>настольный теннис, пауэрлифтинг, танцевальный спорт, эстетическая гимнастика (в рамках системы ПФДО)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18AC" w:rsidRDefault="00B57814" w:rsidP="003F3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Численность</w:t>
      </w:r>
      <w:r w:rsidR="00B118AC" w:rsidRPr="00A46A5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</w:t>
      </w:r>
      <w:r w:rsidR="00B11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возрасте 5-18 лет</w:t>
      </w:r>
      <w:r w:rsidR="00B118AC" w:rsidRPr="00A46A59">
        <w:rPr>
          <w:rFonts w:ascii="Times New Roman" w:eastAsia="Times New Roman" w:hAnsi="Times New Roman"/>
          <w:sz w:val="28"/>
          <w:szCs w:val="28"/>
          <w:lang w:eastAsia="ru-RU"/>
        </w:rPr>
        <w:t>, охваченных досуговой деятельностью на</w:t>
      </w:r>
      <w:r w:rsidR="00B118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постоянной основе</w:t>
      </w:r>
      <w:r w:rsidRPr="00B57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A59">
        <w:rPr>
          <w:rFonts w:ascii="Times New Roman" w:eastAsia="Times New Roman" w:hAnsi="Times New Roman"/>
          <w:sz w:val="28"/>
          <w:szCs w:val="28"/>
          <w:lang w:eastAsia="ru-RU"/>
        </w:rPr>
        <w:t>в учреждении</w:t>
      </w:r>
      <w:r w:rsidRPr="00B57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отчетный период</w:t>
      </w:r>
      <w:r w:rsidR="00B118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1518 человек</w:t>
      </w:r>
      <w:r w:rsidR="00B118AC" w:rsidRPr="00A46A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7-18 лет – 722 человека. Количество учебных групп по общеразвивающим программам составляет –</w:t>
      </w:r>
      <w:r w:rsid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 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предпрофессиональным программам </w:t>
      </w:r>
      <w:r w:rsidR="00860E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66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860E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60E57" w:rsidRDefault="00860E57" w:rsidP="00B118AC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B118AC" w:rsidRPr="0019099C" w:rsidRDefault="00B118AC" w:rsidP="00B118AC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9099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- пропаганда здорового образа жизни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и формирование среди детей и молодежи негативного отношения к потреблению наркотических средств и психотропных веществ</w:t>
      </w:r>
    </w:p>
    <w:p w:rsidR="00860E57" w:rsidRPr="00860E57" w:rsidRDefault="00860E57" w:rsidP="00860E57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>ЦПСМ г.Тобольска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занимается организацией и проведением официальных физкультурных (физкультурно-оздоровительных) и спортивных мероприятий города Тобольска по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Антинаркотическая программа города Тобольска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направленных на пропаганду здорового образа жизни. </w:t>
      </w:r>
    </w:p>
    <w:p w:rsidR="00860E57" w:rsidRDefault="00860E57" w:rsidP="00860E57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2022 года проведено 7 городских мероприятий, среди которых городские фестивали ВФСК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>ГТО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 xml:space="preserve">, эстафеты ко Дню Победы и Дню защитника Отечества, мероприятие ко Дню защиты детей, Спартакиада среди дворовых команд по месту жительства и Фестиваль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>Спорт-норма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празднования Всероссийского Дня физкультурника, с общим охватом 1896 чел. В рамках мероприятий комплекса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>Готов к труду и обороне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E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прием нормативов у населения. На физкультурно-оздоровительных и комплексных мероприятиях для граждан организованы мастер-классы, турниры, показательные выступления спортсменов.</w:t>
      </w:r>
    </w:p>
    <w:p w:rsidR="002D1302" w:rsidRDefault="00860E57" w:rsidP="00867662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«ЦПСМ г.Тобольска» ведет активную профилактическую работу в социальной сети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группах: «Центр по проведению спортивных мероприятий», «Спортивная жизнь города Тобольска» и </w:t>
      </w:r>
      <w:r w:rsidR="008676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ГТО в Тобольске». Общее количество подписчиков в группах составляет – 6057 человек, </w:t>
      </w:r>
      <w:r w:rsidRPr="005B21E3">
        <w:rPr>
          <w:rFonts w:ascii="Times New Roman" w:eastAsia="Times New Roman" w:hAnsi="Times New Roman"/>
          <w:sz w:val="28"/>
          <w:szCs w:val="28"/>
          <w:lang w:eastAsia="ru-RU"/>
        </w:rPr>
        <w:t>это 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21E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занимающиеся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2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1E3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активные любители спорта и ЗОЖ города Тобольска и Тюменской области.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профилактическая работа ведется также через родительские чаты в социальных мессенджерах, </w:t>
      </w:r>
      <w:r w:rsid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материал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размещается на стендах и транслируется на видеоэкране спортивного комплекса «Молодость», а также на официальном сайте учреждения.</w:t>
      </w:r>
      <w:r w:rsid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7662" w:rsidRDefault="00867662" w:rsidP="00867662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С 1 по 9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P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 III 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7662">
        <w:rPr>
          <w:rFonts w:ascii="Times New Roman" w:eastAsia="Times New Roman" w:hAnsi="Times New Roman"/>
          <w:sz w:val="28"/>
          <w:szCs w:val="28"/>
          <w:lang w:eastAsia="ru-RU"/>
        </w:rPr>
        <w:t>Поделись своим знанием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специалистами МАУ «ЦПСМ г.Тобольска» для несовершеннолетних города проведено 3 общественных занятия с охватом 73 человека, направленных на </w:t>
      </w:r>
      <w:r w:rsidRPr="00867662">
        <w:rPr>
          <w:rFonts w:ascii="Times New Roman" w:eastAsia="Times New Roman" w:hAnsi="Times New Roman"/>
          <w:sz w:val="28"/>
          <w:szCs w:val="28"/>
          <w:lang w:eastAsia="ru-RU"/>
        </w:rPr>
        <w:t>ценность ведения здорового образа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7662">
        <w:rPr>
          <w:rFonts w:ascii="Times New Roman" w:eastAsia="Times New Roman" w:hAnsi="Times New Roman"/>
          <w:sz w:val="28"/>
          <w:szCs w:val="28"/>
          <w:lang w:eastAsia="ru-RU"/>
        </w:rPr>
        <w:t>и знакомство с видами спорта.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7662" w:rsidRPr="00867662" w:rsidRDefault="002D1302" w:rsidP="00867662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обучающихся в учреждении и</w:t>
      </w:r>
      <w:r w:rsidR="00867662" w:rsidRPr="00867662">
        <w:rPr>
          <w:rFonts w:ascii="Times New Roman" w:eastAsia="Times New Roman" w:hAnsi="Times New Roman"/>
          <w:sz w:val="28"/>
          <w:szCs w:val="28"/>
          <w:lang w:eastAsia="ru-RU"/>
        </w:rPr>
        <w:t>нспекторы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 w:rsidRPr="002D1302">
        <w:t xml:space="preserve"> </w:t>
      </w:r>
      <w:r w:rsidRPr="002D1302">
        <w:rPr>
          <w:rFonts w:ascii="Times New Roman" w:eastAsia="Times New Roman" w:hAnsi="Times New Roman"/>
          <w:sz w:val="28"/>
          <w:szCs w:val="28"/>
          <w:lang w:eastAsia="ru-RU"/>
        </w:rPr>
        <w:t>МО МВД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«Тобольский» </w:t>
      </w:r>
      <w:r w:rsidR="00867662" w:rsidRPr="00867662">
        <w:rPr>
          <w:rFonts w:ascii="Times New Roman" w:eastAsia="Times New Roman" w:hAnsi="Times New Roman"/>
          <w:sz w:val="28"/>
          <w:szCs w:val="28"/>
          <w:lang w:eastAsia="ru-RU"/>
        </w:rPr>
        <w:t>провели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профилактические</w:t>
      </w:r>
      <w:r w:rsidR="00867662" w:rsidRP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67662" w:rsidRPr="00867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1302">
        <w:rPr>
          <w:rFonts w:ascii="Times New Roman" w:eastAsia="Times New Roman" w:hAnsi="Times New Roman"/>
          <w:sz w:val="28"/>
          <w:szCs w:val="28"/>
          <w:lang w:eastAsia="ru-RU"/>
        </w:rPr>
        <w:t>об уголовной и административной ответственности, сохранности личного имущества и о соблюдении мер безопасности в летний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7662" w:rsidRPr="00867662">
        <w:rPr>
          <w:rFonts w:ascii="Times New Roman" w:eastAsia="Times New Roman" w:hAnsi="Times New Roman"/>
          <w:sz w:val="28"/>
          <w:szCs w:val="28"/>
          <w:lang w:eastAsia="ru-RU"/>
        </w:rPr>
        <w:t>об ответственности несовершеннолетних за совершение противоправных деяний.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Охват- 126 человек.</w:t>
      </w:r>
    </w:p>
    <w:p w:rsidR="002355A7" w:rsidRDefault="002355A7"/>
    <w:p w:rsidR="002355A7" w:rsidRDefault="002355A7"/>
    <w:p w:rsidR="002355A7" w:rsidRDefault="002355A7"/>
    <w:p w:rsidR="002355A7" w:rsidRDefault="002355A7"/>
    <w:p w:rsidR="002355A7" w:rsidRDefault="002355A7"/>
    <w:p w:rsidR="002355A7" w:rsidRDefault="002355A7"/>
    <w:p w:rsidR="002355A7" w:rsidRDefault="002355A7"/>
    <w:p w:rsidR="002355A7" w:rsidRDefault="002355A7"/>
    <w:sectPr w:rsidR="0023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771"/>
    <w:multiLevelType w:val="hybridMultilevel"/>
    <w:tmpl w:val="8652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AC"/>
    <w:rsid w:val="000D631F"/>
    <w:rsid w:val="002355A7"/>
    <w:rsid w:val="002D1302"/>
    <w:rsid w:val="003B22AD"/>
    <w:rsid w:val="003F312D"/>
    <w:rsid w:val="00760818"/>
    <w:rsid w:val="00860E57"/>
    <w:rsid w:val="00867662"/>
    <w:rsid w:val="008A1336"/>
    <w:rsid w:val="008B08B8"/>
    <w:rsid w:val="00AF43B9"/>
    <w:rsid w:val="00B118AC"/>
    <w:rsid w:val="00B57814"/>
    <w:rsid w:val="00CC0E73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8972-51A3-473F-B71C-CF89F44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2022-09-21T08:30:00Z</dcterms:created>
  <dcterms:modified xsi:type="dcterms:W3CDTF">2022-09-27T14:33:00Z</dcterms:modified>
</cp:coreProperties>
</file>